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39" w:rsidRDefault="00390F4F">
      <w:pPr>
        <w:spacing w:after="541" w:line="259" w:lineRule="auto"/>
        <w:ind w:left="-34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1980" cy="1280282"/>
            <wp:effectExtent l="0" t="0" r="0" b="0"/>
            <wp:docPr id="22317" name="Picture 2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7" name="Picture 22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1980" cy="12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39" w:rsidRDefault="00390F4F">
      <w:pPr>
        <w:spacing w:after="4" w:line="269" w:lineRule="auto"/>
        <w:ind w:left="2243" w:right="2215" w:firstLine="0"/>
        <w:jc w:val="center"/>
      </w:pPr>
      <w:r>
        <w:rPr>
          <w:sz w:val="28"/>
        </w:rPr>
        <w:t>Regulamin konkursu na film/spot profilaktyczny pod hasłem:</w:t>
      </w:r>
    </w:p>
    <w:p w:rsidR="002D6939" w:rsidRDefault="00390F4F">
      <w:pPr>
        <w:spacing w:after="69" w:line="259" w:lineRule="auto"/>
        <w:ind w:left="4" w:right="0" w:firstLine="0"/>
        <w:jc w:val="center"/>
      </w:pPr>
      <w:r>
        <w:rPr>
          <w:sz w:val="26"/>
        </w:rPr>
        <w:t>„Zwyciężamy bo bezpiecznie gramy”.</w:t>
      </w:r>
    </w:p>
    <w:p w:rsidR="002D6939" w:rsidRDefault="00390F4F">
      <w:pPr>
        <w:spacing w:after="59" w:line="265" w:lineRule="auto"/>
        <w:ind w:left="38" w:right="0" w:hanging="10"/>
        <w:jc w:val="center"/>
      </w:pPr>
      <w:r>
        <w:rPr>
          <w:sz w:val="26"/>
        </w:rPr>
        <w:t xml:space="preserve">realizowany w ramach akcji </w:t>
      </w:r>
      <w:proofErr w:type="spellStart"/>
      <w:r>
        <w:rPr>
          <w:sz w:val="26"/>
        </w:rPr>
        <w:t>edukacyjno</w:t>
      </w:r>
      <w:proofErr w:type="spellEnd"/>
      <w:r>
        <w:rPr>
          <w:sz w:val="26"/>
        </w:rPr>
        <w:t xml:space="preserve"> — informacyjnej</w:t>
      </w:r>
    </w:p>
    <w:p w:rsidR="002D6939" w:rsidRDefault="00390F4F">
      <w:pPr>
        <w:spacing w:after="1563" w:line="265" w:lineRule="auto"/>
        <w:ind w:left="38" w:right="14" w:hanging="10"/>
        <w:jc w:val="center"/>
      </w:pPr>
      <w:r>
        <w:rPr>
          <w:sz w:val="26"/>
        </w:rPr>
        <w:t>„Policyjna Akademia Bezpieczeństwa”</w:t>
      </w:r>
    </w:p>
    <w:p w:rsidR="002D6939" w:rsidRDefault="00390F4F">
      <w:pPr>
        <w:spacing w:after="330" w:line="265" w:lineRule="auto"/>
        <w:ind w:left="81" w:right="0" w:hanging="10"/>
        <w:jc w:val="left"/>
      </w:pPr>
      <w:r>
        <w:rPr>
          <w:sz w:val="26"/>
        </w:rPr>
        <w:t>sł. POSTANOWIENIA OGÓLNE</w:t>
      </w:r>
    </w:p>
    <w:p w:rsidR="002D6939" w:rsidRDefault="00390F4F">
      <w:pPr>
        <w:spacing w:after="553"/>
        <w:ind w:left="940" w:right="0" w:hanging="557"/>
      </w:pPr>
      <w:r>
        <w:t xml:space="preserve">1 . </w:t>
      </w:r>
      <w:r>
        <w:t>Niniejszy Regulamin określa zasady udziału w Konkursie „Zwyciężamy bo bezpiecznie gramy”, który będzie polegał na wykonaniu filmu/spotu profilaktycznego, którego tematem będzie przeciwdziałanie negatywnym zachowaniom szczególni</w:t>
      </w:r>
      <w:r>
        <w:t>e w sporcie, ale także w szkole lub grupie rówieśniczej.</w:t>
      </w:r>
    </w:p>
    <w:p w:rsidR="002D6939" w:rsidRDefault="00390F4F">
      <w:pPr>
        <w:numPr>
          <w:ilvl w:val="0"/>
          <w:numId w:val="1"/>
        </w:numPr>
        <w:spacing w:after="97"/>
        <w:ind w:right="0" w:hanging="566"/>
      </w:pPr>
      <w:r>
        <w:t>Celem konkursu jest ograniczanie zjawiska przemocy poprzez:</w:t>
      </w:r>
    </w:p>
    <w:p w:rsidR="002D6939" w:rsidRDefault="00390F4F">
      <w:pPr>
        <w:numPr>
          <w:ilvl w:val="1"/>
          <w:numId w:val="1"/>
        </w:numPr>
        <w:spacing w:after="94"/>
        <w:ind w:left="945" w:right="0" w:hanging="562"/>
      </w:pPr>
      <w:r>
        <w:t xml:space="preserve">Uwrażliwienie młodzieży, a także całego społeczeństwa na problem przemocy ze szczególnym uwzględnieniem zachowań </w:t>
      </w:r>
      <w:proofErr w:type="spellStart"/>
      <w:r>
        <w:t>tzw</w:t>
      </w:r>
      <w:proofErr w:type="spellEnd"/>
      <w:r>
        <w:t xml:space="preserve"> stadionowych,</w:t>
      </w:r>
    </w:p>
    <w:p w:rsidR="002D6939" w:rsidRDefault="00390F4F">
      <w:pPr>
        <w:numPr>
          <w:ilvl w:val="1"/>
          <w:numId w:val="1"/>
        </w:numPr>
        <w:ind w:left="945" w:right="0" w:hanging="562"/>
      </w:pPr>
      <w:r>
        <w:t>Zaangażowanie młodych ludzi w przeciwdziałanie przemocy, poprzez kształtowanie pozytywnych zachowań i nawyków,</w:t>
      </w:r>
    </w:p>
    <w:p w:rsidR="002D6939" w:rsidRDefault="00390F4F">
      <w:pPr>
        <w:numPr>
          <w:ilvl w:val="1"/>
          <w:numId w:val="1"/>
        </w:numPr>
        <w:spacing w:after="91"/>
        <w:ind w:left="945" w:right="0" w:hanging="562"/>
      </w:pPr>
      <w:r>
        <w:t>Kreowanie pozy</w:t>
      </w:r>
      <w:r>
        <w:t xml:space="preserve">tywnych wzorców społecznych, z uwzględnieniem zasad fair </w:t>
      </w:r>
      <w:proofErr w:type="spellStart"/>
      <w:r>
        <w:t>play</w:t>
      </w:r>
      <w:proofErr w:type="spellEnd"/>
      <w:r>
        <w:t xml:space="preserve"> oraz wskazywanie atrakcyjnych sposobów na spędzanie czasu wolnego</w:t>
      </w:r>
    </w:p>
    <w:p w:rsidR="002D6939" w:rsidRDefault="00390F4F">
      <w:pPr>
        <w:numPr>
          <w:ilvl w:val="1"/>
          <w:numId w:val="1"/>
        </w:numPr>
        <w:ind w:left="945" w:right="0" w:hanging="562"/>
      </w:pPr>
      <w:r>
        <w:t>Zapobieganie przestępczości i aspołecznym zachowaniom poprzez angażowanie dzieci i młodzieży w działania profilaktyczne,</w:t>
      </w:r>
    </w:p>
    <w:p w:rsidR="002D6939" w:rsidRDefault="00390F4F">
      <w:pPr>
        <w:spacing w:after="272"/>
        <w:ind w:left="945" w:right="0" w:hanging="562"/>
      </w:pP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Zachę</w:t>
      </w:r>
      <w:r>
        <w:t>cenie uczestników konkursu do poszerzania swojej wiedzy i umiejętności związanych z nagrywaniem filmów jako alternatywny sposób spędzania wolnego czasu i unikanie patologicznych, i ryzykownych zachowań.</w:t>
      </w:r>
    </w:p>
    <w:p w:rsidR="002D6939" w:rsidRDefault="00390F4F">
      <w:pPr>
        <w:numPr>
          <w:ilvl w:val="0"/>
          <w:numId w:val="1"/>
        </w:numPr>
        <w:spacing w:after="34"/>
        <w:ind w:right="0" w:hanging="566"/>
      </w:pPr>
      <w:r>
        <w:t>Organizatorem konkursu jest Komendant Wojewódzki Poli</w:t>
      </w:r>
      <w:r>
        <w:t>cji w Łodzi, zwany dalej „Organizatorem”</w:t>
      </w:r>
      <w:r>
        <w:rPr>
          <w:noProof/>
        </w:rPr>
        <w:drawing>
          <wp:inline distT="0" distB="0" distL="0" distR="0">
            <wp:extent cx="18290" cy="21338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39" w:rsidRDefault="00390F4F">
      <w:pPr>
        <w:numPr>
          <w:ilvl w:val="0"/>
          <w:numId w:val="1"/>
        </w:numPr>
        <w:spacing w:after="85"/>
        <w:ind w:right="0" w:hanging="566"/>
      </w:pPr>
      <w:r>
        <w:t>Partnerami konkursu są:</w:t>
      </w:r>
    </w:p>
    <w:p w:rsidR="002D6939" w:rsidRDefault="00390F4F">
      <w:pPr>
        <w:numPr>
          <w:ilvl w:val="1"/>
          <w:numId w:val="2"/>
        </w:numPr>
        <w:spacing w:after="66" w:line="265" w:lineRule="auto"/>
        <w:ind w:right="0" w:hanging="426"/>
        <w:jc w:val="left"/>
      </w:pPr>
      <w:r>
        <w:rPr>
          <w:sz w:val="26"/>
        </w:rPr>
        <w:t>Łódzki Urząd Wojewódzki w Łodzi</w:t>
      </w:r>
    </w:p>
    <w:p w:rsidR="002D6939" w:rsidRDefault="00390F4F">
      <w:pPr>
        <w:numPr>
          <w:ilvl w:val="1"/>
          <w:numId w:val="2"/>
        </w:numPr>
        <w:spacing w:after="111"/>
        <w:ind w:right="0" w:hanging="426"/>
        <w:jc w:val="left"/>
      </w:pPr>
      <w:r>
        <w:t>Urząd Marszałkowski Województwa Łódzkiego w Łodzi</w:t>
      </w:r>
    </w:p>
    <w:p w:rsidR="002D6939" w:rsidRDefault="00390F4F">
      <w:pPr>
        <w:numPr>
          <w:ilvl w:val="1"/>
          <w:numId w:val="2"/>
        </w:numPr>
        <w:spacing w:after="60" w:line="265" w:lineRule="auto"/>
        <w:ind w:right="0" w:hanging="426"/>
        <w:jc w:val="left"/>
      </w:pPr>
      <w:r>
        <w:rPr>
          <w:sz w:val="26"/>
        </w:rPr>
        <w:t>Urząd Miasta Łodzi</w:t>
      </w:r>
    </w:p>
    <w:p w:rsidR="002D6939" w:rsidRDefault="00390F4F">
      <w:pPr>
        <w:numPr>
          <w:ilvl w:val="1"/>
          <w:numId w:val="2"/>
        </w:numPr>
        <w:spacing w:after="91"/>
        <w:ind w:right="0" w:hanging="426"/>
        <w:jc w:val="left"/>
      </w:pPr>
      <w:r>
        <w:lastRenderedPageBreak/>
        <w:t>Łódzki Kurator Oświaty w Łodzi</w:t>
      </w:r>
    </w:p>
    <w:p w:rsidR="002D6939" w:rsidRDefault="00390F4F">
      <w:pPr>
        <w:numPr>
          <w:ilvl w:val="1"/>
          <w:numId w:val="2"/>
        </w:numPr>
        <w:spacing w:after="63" w:line="265" w:lineRule="auto"/>
        <w:ind w:right="0" w:hanging="426"/>
        <w:jc w:val="left"/>
      </w:pPr>
      <w:r>
        <w:rPr>
          <w:sz w:val="26"/>
        </w:rPr>
        <w:t>Akademia Sztuk Pięknych w Łodzi</w:t>
      </w:r>
    </w:p>
    <w:p w:rsidR="002D6939" w:rsidRDefault="00390F4F">
      <w:pPr>
        <w:numPr>
          <w:ilvl w:val="1"/>
          <w:numId w:val="2"/>
        </w:numPr>
        <w:spacing w:after="4" w:line="265" w:lineRule="auto"/>
        <w:ind w:right="0" w:hanging="426"/>
        <w:jc w:val="left"/>
      </w:pPr>
      <w:r>
        <w:rPr>
          <w:sz w:val="26"/>
        </w:rPr>
        <w:t>Regionalne Centrum Polityki Społecznej w Łodzi</w:t>
      </w:r>
    </w:p>
    <w:p w:rsidR="002D6939" w:rsidRDefault="00390F4F">
      <w:pPr>
        <w:numPr>
          <w:ilvl w:val="1"/>
          <w:numId w:val="2"/>
        </w:numPr>
        <w:spacing w:after="36"/>
        <w:ind w:right="0" w:hanging="426"/>
        <w:jc w:val="left"/>
      </w:pPr>
      <w:r>
        <w:t>Państwowa Wyższa Szkoła Filmowa, Telewizyjna i Teatralna w Łodzi</w:t>
      </w:r>
    </w:p>
    <w:p w:rsidR="002D6939" w:rsidRDefault="00390F4F">
      <w:pPr>
        <w:numPr>
          <w:ilvl w:val="1"/>
          <w:numId w:val="2"/>
        </w:numPr>
        <w:spacing w:after="62" w:line="265" w:lineRule="auto"/>
        <w:ind w:right="0" w:hanging="426"/>
        <w:jc w:val="left"/>
      </w:pPr>
      <w:r>
        <w:rPr>
          <w:sz w:val="26"/>
        </w:rPr>
        <w:t>Regionalne Centrum Polityki Społecznej w Łodzi</w:t>
      </w:r>
    </w:p>
    <w:p w:rsidR="002D6939" w:rsidRDefault="00390F4F">
      <w:pPr>
        <w:numPr>
          <w:ilvl w:val="1"/>
          <w:numId w:val="2"/>
        </w:numPr>
        <w:spacing w:after="50" w:line="265" w:lineRule="auto"/>
        <w:ind w:right="0" w:hanging="426"/>
        <w:jc w:val="left"/>
      </w:pPr>
      <w:r>
        <w:rPr>
          <w:sz w:val="26"/>
        </w:rPr>
        <w:t>Polski Związek Piłki Nożnej</w:t>
      </w:r>
    </w:p>
    <w:p w:rsidR="002D6939" w:rsidRDefault="00390F4F">
      <w:pPr>
        <w:numPr>
          <w:ilvl w:val="1"/>
          <w:numId w:val="2"/>
        </w:numPr>
        <w:spacing w:after="86"/>
        <w:ind w:right="0" w:hanging="426"/>
        <w:jc w:val="left"/>
      </w:pPr>
      <w:r>
        <w:t>Miejskie Przedsiębiorstwo Komunikacyj</w:t>
      </w:r>
      <w:r>
        <w:t>ne w Łodzi</w:t>
      </w:r>
    </w:p>
    <w:p w:rsidR="002D6939" w:rsidRDefault="00390F4F">
      <w:pPr>
        <w:numPr>
          <w:ilvl w:val="1"/>
          <w:numId w:val="2"/>
        </w:numPr>
        <w:spacing w:after="344" w:line="309" w:lineRule="auto"/>
        <w:ind w:right="0" w:hanging="426"/>
        <w:jc w:val="left"/>
      </w:pPr>
      <w:r>
        <w:t xml:space="preserve">Telewizja Polska Program Ell </w:t>
      </w:r>
      <w:r>
        <w:rPr>
          <w:noProof/>
        </w:rPr>
        <w:drawing>
          <wp:inline distT="0" distB="0" distL="0" distR="0">
            <wp:extent cx="33359" cy="43374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59" cy="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Łódzka Kolei Aglomeracyjna </w:t>
      </w:r>
      <w:r>
        <w:rPr>
          <w:noProof/>
        </w:rPr>
        <w:drawing>
          <wp:inline distT="0" distB="0" distL="0" distR="0">
            <wp:extent cx="33359" cy="36701"/>
            <wp:effectExtent l="0" t="0" r="0" b="0"/>
            <wp:docPr id="3055" name="Picture 3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" name="Picture 30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59" cy="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Telewizja TOYA</w:t>
      </w:r>
    </w:p>
    <w:p w:rsidR="002D6939" w:rsidRDefault="00390F4F">
      <w:pPr>
        <w:spacing w:after="460" w:line="265" w:lineRule="auto"/>
        <w:ind w:left="38" w:right="0" w:hanging="10"/>
        <w:jc w:val="left"/>
      </w:pPr>
      <w:r>
        <w:rPr>
          <w:sz w:val="26"/>
        </w:rPr>
        <w:t>S 2 PRZEDMIOT KONKURSU, CZAS TRWANIA</w:t>
      </w:r>
    </w:p>
    <w:p w:rsidR="002D6939" w:rsidRDefault="00390F4F">
      <w:pPr>
        <w:ind w:left="745" w:right="75" w:hanging="362"/>
      </w:pPr>
      <w:r>
        <w:t xml:space="preserve">l . </w:t>
      </w:r>
      <w:r>
        <w:t xml:space="preserve">Przedmiotem konkursu jest krótki film ujęty w formie multimedialnej, trwający maksymalnie do 2 minut o tematyce dotyczącej bezpiecznego kibicowania związanego z życiem wolnym od przemocy, uzależnień, dyskryminacji oraz wskazujący na wyraźny sprzeciw wobec </w:t>
      </w:r>
      <w:r>
        <w:t>takich zachowań. Zgodny z hasłem konkursowym „Zwyciężamy bo bezpiecznie gramy”.</w:t>
      </w:r>
    </w:p>
    <w:p w:rsidR="002D6939" w:rsidRDefault="00390F4F">
      <w:pPr>
        <w:numPr>
          <w:ilvl w:val="0"/>
          <w:numId w:val="4"/>
        </w:numPr>
        <w:spacing w:after="4" w:line="265" w:lineRule="auto"/>
        <w:ind w:left="788" w:right="0" w:hanging="405"/>
      </w:pPr>
      <w:r>
        <w:rPr>
          <w:sz w:val="26"/>
        </w:rPr>
        <w:t>Konkurs rozpoczyna się 21 marca 2019 r. i trwa do 30 maja 2019 r.</w:t>
      </w:r>
    </w:p>
    <w:p w:rsidR="002D6939" w:rsidRDefault="00390F4F">
      <w:pPr>
        <w:numPr>
          <w:ilvl w:val="0"/>
          <w:numId w:val="4"/>
        </w:numPr>
        <w:spacing w:after="55" w:line="265" w:lineRule="auto"/>
        <w:ind w:left="788" w:right="0" w:hanging="405"/>
      </w:pPr>
      <w:r>
        <w:rPr>
          <w:sz w:val="26"/>
        </w:rPr>
        <w:t>Rozstrzygnięcie konkursu nastąpi do 10 czerwca 2019 r.</w:t>
      </w:r>
    </w:p>
    <w:p w:rsidR="002D6939" w:rsidRDefault="00390F4F">
      <w:pPr>
        <w:numPr>
          <w:ilvl w:val="0"/>
          <w:numId w:val="4"/>
        </w:numPr>
        <w:spacing w:after="92"/>
        <w:ind w:left="788" w:right="0" w:hanging="405"/>
      </w:pPr>
      <w:r>
        <w:t>Oficjalne wręczenie nagród nastąpi w Łodzi pomiędzy 10-</w:t>
      </w:r>
      <w:r>
        <w:t>15 czerwca br.</w:t>
      </w:r>
    </w:p>
    <w:p w:rsidR="002D6939" w:rsidRDefault="00390F4F">
      <w:pPr>
        <w:numPr>
          <w:ilvl w:val="0"/>
          <w:numId w:val="4"/>
        </w:numPr>
        <w:spacing w:after="132"/>
        <w:ind w:left="788" w:right="0" w:hanging="405"/>
      </w:pPr>
      <w:r>
        <w:t xml:space="preserve">Organizator zastrzega sobie prawo do wydłużenia terminu </w:t>
      </w:r>
      <w:proofErr w:type="spellStart"/>
      <w:r>
        <w:t>tłwania</w:t>
      </w:r>
      <w:proofErr w:type="spellEnd"/>
      <w:r>
        <w:t xml:space="preserve"> konkursu i jego rozstrzygnięcia.</w:t>
      </w:r>
    </w:p>
    <w:p w:rsidR="002D6939" w:rsidRDefault="00390F4F">
      <w:pPr>
        <w:numPr>
          <w:ilvl w:val="0"/>
          <w:numId w:val="4"/>
        </w:numPr>
        <w:spacing w:after="137"/>
        <w:ind w:left="788" w:right="0" w:hanging="405"/>
      </w:pPr>
      <w:r>
        <w:t xml:space="preserve">Konkurs realizowany jest w ramach akcji </w:t>
      </w:r>
      <w:proofErr w:type="spellStart"/>
      <w:r>
        <w:t>edukacyjno</w:t>
      </w:r>
      <w:proofErr w:type="spellEnd"/>
      <w:r>
        <w:t xml:space="preserve"> — informacyjnej pn. „Policyjna Akademia Bezpieczeństwa".</w:t>
      </w:r>
    </w:p>
    <w:p w:rsidR="002D6939" w:rsidRDefault="00390F4F">
      <w:pPr>
        <w:numPr>
          <w:ilvl w:val="0"/>
          <w:numId w:val="4"/>
        </w:numPr>
        <w:ind w:left="788" w:right="0" w:hanging="405"/>
      </w:pPr>
      <w:r>
        <w:t>Warunkiem uczestnictwa w konkursie j</w:t>
      </w:r>
      <w:r>
        <w:t>est nadesłanie w terminie do dnia 30 maja 2019 r., pracy konkursowej oraz wypełnionej karty zgłoszeniowej (zgodnie ze wzorem stanowiącym załącznik nr 1) na adres: Wydział Prewencji KWP w Łodzi ul. Pienista 71, 91-048 Łódź z dopiskiem konkurs „Zwyciężamy bo</w:t>
      </w:r>
      <w:r>
        <w:t xml:space="preserve"> bezpiecznie gramy".</w:t>
      </w:r>
    </w:p>
    <w:p w:rsidR="002D6939" w:rsidRDefault="00390F4F">
      <w:pPr>
        <w:numPr>
          <w:ilvl w:val="0"/>
          <w:numId w:val="4"/>
        </w:numPr>
        <w:spacing w:after="87" w:line="226" w:lineRule="auto"/>
        <w:ind w:left="788" w:right="0" w:hanging="405"/>
      </w:pPr>
      <w:r>
        <w:t>Wypełnienie i przesłanie karty zgłoszeniowej oznacza zapoznanie się i akceptację warunków regulaminu konkursu oraz wyrażenie zgody na przetwarzanie danych osobowych uczestnika/rodziców/prawnego opiekuna/nauczyciela zgodnie z intencjami</w:t>
      </w:r>
      <w:r>
        <w:t xml:space="preserve"> zawartymi z S 3 ust. 9 regulaminu.</w:t>
      </w:r>
    </w:p>
    <w:p w:rsidR="002D6939" w:rsidRDefault="00390F4F">
      <w:pPr>
        <w:numPr>
          <w:ilvl w:val="0"/>
          <w:numId w:val="4"/>
        </w:numPr>
        <w:ind w:left="788" w:right="0" w:hanging="405"/>
      </w:pPr>
      <w:r>
        <w:t>Wypełnienie i przesłanie karty zgłoszeniowej oznacza wyrażenie zgody na wykorzystanie wizerunku uczestnika zgodnie z intencjami zawartymi z S 3 ust. 9 regulaminu.</w:t>
      </w:r>
    </w:p>
    <w:p w:rsidR="002D6939" w:rsidRDefault="00390F4F">
      <w:pPr>
        <w:numPr>
          <w:ilvl w:val="0"/>
          <w:numId w:val="4"/>
        </w:numPr>
        <w:ind w:left="788" w:right="0" w:hanging="405"/>
      </w:pPr>
      <w:r>
        <w:t>Wycofanie zgodny na przetwarzanie danych osobowych lub prezentacje wizerunku powoduje automat</w:t>
      </w:r>
      <w:r>
        <w:t>yczne wykluczenie z konkursu.</w:t>
      </w:r>
    </w:p>
    <w:p w:rsidR="002D6939" w:rsidRDefault="00390F4F">
      <w:pPr>
        <w:spacing w:after="170" w:line="263" w:lineRule="auto"/>
        <w:ind w:left="10" w:right="0" w:hanging="10"/>
        <w:jc w:val="left"/>
      </w:pPr>
      <w:r>
        <w:rPr>
          <w:sz w:val="28"/>
        </w:rPr>
        <w:t>S3 . ZASADY KONKURSU</w:t>
      </w:r>
    </w:p>
    <w:p w:rsidR="002D6939" w:rsidRDefault="00390F4F">
      <w:pPr>
        <w:numPr>
          <w:ilvl w:val="0"/>
          <w:numId w:val="3"/>
        </w:numPr>
        <w:spacing w:after="63" w:line="265" w:lineRule="auto"/>
        <w:ind w:left="753" w:right="0" w:hanging="370"/>
      </w:pPr>
      <w:r>
        <w:rPr>
          <w:sz w:val="26"/>
        </w:rPr>
        <w:t>Uczestnik konkursu może zgłosić tylko jeden film/spot.</w:t>
      </w:r>
    </w:p>
    <w:p w:rsidR="002D6939" w:rsidRDefault="00390F4F">
      <w:pPr>
        <w:numPr>
          <w:ilvl w:val="0"/>
          <w:numId w:val="3"/>
        </w:numPr>
        <w:spacing w:after="36"/>
        <w:ind w:left="753" w:right="0" w:hanging="370"/>
      </w:pPr>
      <w:r>
        <w:t>Konkurs jest kierowany do uczniów Szkół Podstawowych z terenu województwa łódzkiego:</w:t>
      </w:r>
    </w:p>
    <w:p w:rsidR="002D6939" w:rsidRDefault="00390F4F">
      <w:pPr>
        <w:spacing w:after="27"/>
        <w:ind w:left="724" w:right="6092"/>
      </w:pPr>
      <w:r>
        <w:t>I kategoria wiekowa- klasy 1-3 Il kategoria wiekowa- klasy 4-5</w:t>
      </w:r>
    </w:p>
    <w:p w:rsidR="002D6939" w:rsidRDefault="00390F4F">
      <w:pPr>
        <w:spacing w:after="71"/>
        <w:ind w:left="724" w:right="0"/>
      </w:pPr>
      <w:r>
        <w:t>II</w:t>
      </w:r>
      <w:r>
        <w:t>I kategoria wiekowa- klasy 6-8</w:t>
      </w:r>
    </w:p>
    <w:p w:rsidR="002D6939" w:rsidRDefault="00390F4F">
      <w:pPr>
        <w:numPr>
          <w:ilvl w:val="0"/>
          <w:numId w:val="3"/>
        </w:numPr>
        <w:spacing w:after="36"/>
        <w:ind w:left="753" w:right="0" w:hanging="370"/>
      </w:pPr>
      <w:r>
        <w:t>Film powinien zawierać czołówkę i napisy końcowe.</w:t>
      </w:r>
    </w:p>
    <w:p w:rsidR="002D6939" w:rsidRDefault="00390F4F">
      <w:pPr>
        <w:numPr>
          <w:ilvl w:val="0"/>
          <w:numId w:val="3"/>
        </w:numPr>
        <w:spacing w:after="128"/>
        <w:ind w:left="753" w:right="0" w:hanging="370"/>
      </w:pPr>
      <w:r>
        <w:t>Film musi być nagrany na nośniku DVD w jednym z formatów: AVI,MPG WMV,MP4. Technika wykonania filmu jest dowolna.</w:t>
      </w:r>
    </w:p>
    <w:p w:rsidR="002D6939" w:rsidRDefault="00390F4F">
      <w:pPr>
        <w:numPr>
          <w:ilvl w:val="0"/>
          <w:numId w:val="3"/>
        </w:numPr>
        <w:spacing w:after="145"/>
        <w:ind w:left="753" w:right="0" w:hanging="370"/>
      </w:pPr>
      <w:r>
        <w:t>Płyta powinna zawierać czytelny podpis zawierający:</w:t>
      </w:r>
    </w:p>
    <w:p w:rsidR="002D6939" w:rsidRDefault="00390F4F">
      <w:pPr>
        <w:numPr>
          <w:ilvl w:val="1"/>
          <w:numId w:val="3"/>
        </w:numPr>
        <w:spacing w:after="4" w:line="265" w:lineRule="auto"/>
        <w:ind w:right="0" w:hanging="365"/>
      </w:pPr>
      <w:r>
        <w:rPr>
          <w:sz w:val="26"/>
        </w:rPr>
        <w:lastRenderedPageBreak/>
        <w:t>imię i nazwisko twórcy,</w:t>
      </w:r>
    </w:p>
    <w:p w:rsidR="002D6939" w:rsidRDefault="00390F4F">
      <w:pPr>
        <w:numPr>
          <w:ilvl w:val="1"/>
          <w:numId w:val="3"/>
        </w:numPr>
        <w:spacing w:after="79"/>
        <w:ind w:right="0" w:hanging="365"/>
      </w:pPr>
      <w:r>
        <w:t>rok urodzenia,</w:t>
      </w:r>
    </w:p>
    <w:p w:rsidR="002D6939" w:rsidRDefault="00390F4F">
      <w:pPr>
        <w:numPr>
          <w:ilvl w:val="1"/>
          <w:numId w:val="3"/>
        </w:numPr>
        <w:spacing w:after="91"/>
        <w:ind w:right="0" w:hanging="365"/>
      </w:pPr>
      <w:r>
        <w:t>tytuł filmu, czas trwania, system zapisu,</w:t>
      </w:r>
    </w:p>
    <w:p w:rsidR="002D6939" w:rsidRDefault="00390F4F">
      <w:pPr>
        <w:numPr>
          <w:ilvl w:val="1"/>
          <w:numId w:val="3"/>
        </w:numPr>
        <w:spacing w:after="4" w:line="265" w:lineRule="auto"/>
        <w:ind w:right="0" w:hanging="365"/>
      </w:pPr>
      <w:r>
        <w:rPr>
          <w:sz w:val="26"/>
        </w:rPr>
        <w:t>nazwę i adres szkoły,</w:t>
      </w:r>
    </w:p>
    <w:p w:rsidR="002D6939" w:rsidRDefault="00390F4F">
      <w:pPr>
        <w:numPr>
          <w:ilvl w:val="1"/>
          <w:numId w:val="3"/>
        </w:numPr>
        <w:spacing w:after="87"/>
        <w:ind w:right="0" w:hanging="365"/>
      </w:pPr>
      <w:r>
        <w:t>adres e-mail, telefon kontaktowy do rodzica/opiekuna prawnego/nauczyciela.</w:t>
      </w:r>
    </w:p>
    <w:p w:rsidR="002D6939" w:rsidRDefault="00390F4F">
      <w:pPr>
        <w:spacing w:after="78"/>
        <w:ind w:left="1094" w:right="0" w:hanging="365"/>
      </w:pPr>
      <w:r>
        <w:rPr>
          <w:noProof/>
        </w:rPr>
        <w:drawing>
          <wp:inline distT="0" distB="0" distL="0" distR="0">
            <wp:extent cx="79259" cy="137173"/>
            <wp:effectExtent l="0" t="0" r="0" b="0"/>
            <wp:docPr id="5354" name="Picture 5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" name="Picture 53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59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(w przypadku braku możliwości zapisu na płycie- powyższy opis powinien znajd</w:t>
      </w:r>
      <w:r>
        <w:t>ować się na kopercie wewnętrznej (pudełku, kopercie), w której umieszczona zostanie płyta).</w:t>
      </w:r>
    </w:p>
    <w:p w:rsidR="002D6939" w:rsidRDefault="00390F4F">
      <w:pPr>
        <w:spacing w:after="112"/>
        <w:ind w:left="1080" w:right="0" w:hanging="346"/>
      </w:pPr>
      <w:r>
        <w:t xml:space="preserve">g) </w:t>
      </w:r>
      <w:r>
        <w:t>Wypełnioną i podpisaną przez rodzica/opiekuna prawnego/nauczyciela kartę zgłoszeniową.</w:t>
      </w:r>
    </w:p>
    <w:p w:rsidR="002D6939" w:rsidRDefault="00390F4F">
      <w:pPr>
        <w:numPr>
          <w:ilvl w:val="0"/>
          <w:numId w:val="3"/>
        </w:numPr>
        <w:spacing w:after="118"/>
        <w:ind w:left="753" w:right="0" w:hanging="370"/>
      </w:pPr>
      <w:r>
        <w:rPr>
          <w:sz w:val="26"/>
        </w:rPr>
        <w:t>Do konkursu mogą być zgłoszone wyłącznie prace autorskie, nigdzie nie publ</w:t>
      </w:r>
      <w:r>
        <w:rPr>
          <w:sz w:val="26"/>
        </w:rPr>
        <w:t>ikowane.</w:t>
      </w:r>
    </w:p>
    <w:p w:rsidR="002D6939" w:rsidRDefault="00390F4F">
      <w:pPr>
        <w:numPr>
          <w:ilvl w:val="0"/>
          <w:numId w:val="3"/>
        </w:numPr>
        <w:spacing w:after="120"/>
        <w:ind w:left="753" w:right="0" w:hanging="370"/>
      </w:pPr>
      <w:r>
        <w:t>Zgłoszenie pracy do konkursu jest równoznaczne z oświadczeniem, że praca została wykonana samodzielnie przez Uczestnika konkursu.</w:t>
      </w:r>
    </w:p>
    <w:p w:rsidR="002D6939" w:rsidRDefault="00390F4F">
      <w:pPr>
        <w:numPr>
          <w:ilvl w:val="0"/>
          <w:numId w:val="3"/>
        </w:numPr>
        <w:ind w:left="753" w:right="0" w:hanging="370"/>
      </w:pPr>
      <w:r>
        <w:t>Praca konkursowa nie może naruszać praw osób trzecich, przepisów prawa oraz musi być zgodna z normami obyczajowymi</w:t>
      </w:r>
    </w:p>
    <w:p w:rsidR="002D6939" w:rsidRDefault="00390F4F">
      <w:pPr>
        <w:numPr>
          <w:ilvl w:val="0"/>
          <w:numId w:val="3"/>
        </w:numPr>
        <w:spacing w:after="106"/>
        <w:ind w:left="753" w:right="0" w:hanging="370"/>
      </w:pPr>
      <w:r>
        <w:t>Uczestnik konkursu udziela organizatorowi bezterminowej i nieodpłatnej zgody na korzystanie z prac konkursowych w celach profilaktyczno-edukacyjnych, z podaniem imienia i nazwiska autora, wieku oraz miejscowości zamieszkania, stosownie do potrzeb organizat</w:t>
      </w:r>
      <w:r>
        <w:t>ora, m.in. na stronach internetowych należących do Organizatora i Partnerów oraz w publikacjach przez nich wydawanych.</w:t>
      </w:r>
    </w:p>
    <w:p w:rsidR="002D6939" w:rsidRDefault="00390F4F">
      <w:pPr>
        <w:numPr>
          <w:ilvl w:val="0"/>
          <w:numId w:val="3"/>
        </w:numPr>
        <w:spacing w:after="80"/>
        <w:ind w:left="753" w:right="0" w:hanging="370"/>
      </w:pPr>
      <w:r>
        <w:t>Konkurs jest moderowany przez Organizatora. Moderacja w konkursie polega na prawie Organizatora do niedopuszczenia do konkursu, bez konie</w:t>
      </w:r>
      <w:r>
        <w:t>czności poinformowania o tym Uczestnika, pracy, która:</w:t>
      </w:r>
    </w:p>
    <w:p w:rsidR="002D6939" w:rsidRDefault="00390F4F">
      <w:pPr>
        <w:numPr>
          <w:ilvl w:val="1"/>
          <w:numId w:val="3"/>
        </w:numPr>
        <w:spacing w:after="28" w:line="265" w:lineRule="auto"/>
        <w:ind w:right="0" w:hanging="365"/>
      </w:pPr>
      <w:r>
        <w:rPr>
          <w:sz w:val="26"/>
        </w:rPr>
        <w:t>narusza prawo obowiązujące w Polsce,</w:t>
      </w:r>
    </w:p>
    <w:p w:rsidR="002D6939" w:rsidRDefault="00390F4F">
      <w:pPr>
        <w:numPr>
          <w:ilvl w:val="1"/>
          <w:numId w:val="3"/>
        </w:numPr>
        <w:spacing w:after="4" w:line="265" w:lineRule="auto"/>
        <w:ind w:right="0" w:hanging="365"/>
      </w:pPr>
      <w:r>
        <w:rPr>
          <w:sz w:val="26"/>
        </w:rPr>
        <w:t>narusza prawa i uczucia osób trzecich,</w:t>
      </w:r>
    </w:p>
    <w:p w:rsidR="002D6939" w:rsidRDefault="00390F4F">
      <w:pPr>
        <w:numPr>
          <w:ilvl w:val="1"/>
          <w:numId w:val="3"/>
        </w:numPr>
        <w:ind w:right="0" w:hanging="365"/>
      </w:pPr>
      <w:r>
        <w:t>zawiera treści powszechnie uznane za społecznie niewłaściwe i naganne moralnie (</w:t>
      </w:r>
      <w:proofErr w:type="spellStart"/>
      <w:r>
        <w:t>np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8290" cy="27435"/>
            <wp:effectExtent l="0" t="0" r="0" b="0"/>
            <wp:docPr id="5355" name="Picture 5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" name="Picture 53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obraźliwe, wulgarne, obsceniczne, nawołuj</w:t>
      </w:r>
      <w:r>
        <w:t>ące do nienawiści i przemocy),</w:t>
      </w:r>
    </w:p>
    <w:p w:rsidR="002D6939" w:rsidRDefault="00390F4F">
      <w:pPr>
        <w:numPr>
          <w:ilvl w:val="1"/>
          <w:numId w:val="3"/>
        </w:numPr>
        <w:spacing w:after="89"/>
        <w:ind w:right="0" w:hanging="365"/>
      </w:pPr>
      <w:r>
        <w:t>narusza inne postanowienia zawarte w Regulaminie konkursu.</w:t>
      </w:r>
    </w:p>
    <w:p w:rsidR="002D6939" w:rsidRDefault="00390F4F">
      <w:pPr>
        <w:numPr>
          <w:ilvl w:val="0"/>
          <w:numId w:val="3"/>
        </w:numPr>
        <w:spacing w:after="79"/>
        <w:ind w:left="753" w:right="0" w:hanging="370"/>
      </w:pPr>
      <w:r>
        <w:t>Spełnienie warunku uczestnictwa w konkursie, oznacza akceptację wszystkich punktów Regulaminu konkursu.</w:t>
      </w:r>
    </w:p>
    <w:p w:rsidR="002D6939" w:rsidRDefault="00390F4F">
      <w:pPr>
        <w:numPr>
          <w:ilvl w:val="0"/>
          <w:numId w:val="3"/>
        </w:numPr>
        <w:spacing w:after="113"/>
        <w:ind w:left="753" w:right="0" w:hanging="370"/>
      </w:pPr>
      <w:r>
        <w:t>Organizatorzy nie ponoszą odpowiedzialności za prace, które ni</w:t>
      </w:r>
      <w:r>
        <w:t>e dotarły do nich z przyczyn niezależnych, m.in. wskutek zaniedbań operatorów pocztowych lub firm kurierskich.</w:t>
      </w:r>
    </w:p>
    <w:p w:rsidR="002D6939" w:rsidRDefault="00390F4F">
      <w:pPr>
        <w:numPr>
          <w:ilvl w:val="0"/>
          <w:numId w:val="3"/>
        </w:numPr>
        <w:spacing w:after="32"/>
        <w:ind w:left="753" w:right="0" w:hanging="370"/>
      </w:pPr>
      <w:r>
        <w:t>Organizatorzy nie ponoszą odpowiedzialności za podanie nieprawdziwych danych lub danych osób trzecich przez Uczestników. Podanie nieprawdziwych d</w:t>
      </w:r>
      <w:r>
        <w:t>anych skutkuje odebraniem uczestnikowi prawa do nagrody.</w:t>
      </w:r>
    </w:p>
    <w:p w:rsidR="002D6939" w:rsidRDefault="00390F4F">
      <w:pPr>
        <w:numPr>
          <w:ilvl w:val="0"/>
          <w:numId w:val="3"/>
        </w:numPr>
        <w:spacing w:after="426"/>
        <w:ind w:left="753" w:right="0" w:hanging="370"/>
      </w:pPr>
      <w:r>
        <w:t>Organizator nie odsyła prac przesłanych na konkurs.</w:t>
      </w:r>
    </w:p>
    <w:p w:rsidR="002D6939" w:rsidRDefault="00390F4F">
      <w:pPr>
        <w:spacing w:after="318" w:line="263" w:lineRule="auto"/>
        <w:ind w:left="10" w:right="0" w:hanging="10"/>
        <w:jc w:val="left"/>
      </w:pPr>
      <w:r>
        <w:rPr>
          <w:sz w:val="28"/>
        </w:rPr>
        <w:t>S 4 ROZSTRZYGNIĘCIE KONKURSU:</w:t>
      </w:r>
    </w:p>
    <w:p w:rsidR="002D6939" w:rsidRDefault="00390F4F">
      <w:pPr>
        <w:numPr>
          <w:ilvl w:val="0"/>
          <w:numId w:val="5"/>
        </w:numPr>
        <w:spacing w:after="113"/>
        <w:ind w:right="0" w:hanging="250"/>
      </w:pPr>
      <w:r>
        <w:t xml:space="preserve">Ocena nadesłanych prac dokonywana będzie przez Jury ( powołane </w:t>
      </w:r>
      <w:proofErr w:type="spellStart"/>
      <w:r>
        <w:t>sposród</w:t>
      </w:r>
      <w:proofErr w:type="spellEnd"/>
      <w:r>
        <w:t xml:space="preserve"> osób wyznaczonych przez Partnerów konkursu) powołane przez Organizatora, którego zadaniem będzie wybór laureatów konkursu, Decyzje Jury są ostateczne i nie przysługuje od nich odwołanie</w:t>
      </w:r>
      <w:r>
        <w:t>.</w:t>
      </w:r>
    </w:p>
    <w:p w:rsidR="002D6939" w:rsidRDefault="00390F4F">
      <w:pPr>
        <w:numPr>
          <w:ilvl w:val="0"/>
          <w:numId w:val="5"/>
        </w:numPr>
        <w:spacing w:after="4" w:line="265" w:lineRule="auto"/>
        <w:ind w:right="0" w:hanging="250"/>
      </w:pPr>
      <w:r>
        <w:rPr>
          <w:sz w:val="26"/>
        </w:rPr>
        <w:t>Jury przyznaje w każdej kategorii wiekowej trzy nagrody od 1 do 3 miejsca</w:t>
      </w:r>
    </w:p>
    <w:p w:rsidR="002D6939" w:rsidRDefault="00390F4F">
      <w:pPr>
        <w:numPr>
          <w:ilvl w:val="0"/>
          <w:numId w:val="5"/>
        </w:numPr>
        <w:spacing w:after="75"/>
        <w:ind w:right="0" w:hanging="250"/>
      </w:pPr>
      <w:r>
        <w:t>Kryteria oceny prac:</w:t>
      </w:r>
    </w:p>
    <w:p w:rsidR="002D6939" w:rsidRDefault="00390F4F">
      <w:pPr>
        <w:numPr>
          <w:ilvl w:val="0"/>
          <w:numId w:val="6"/>
        </w:numPr>
        <w:spacing w:after="55"/>
        <w:ind w:right="0" w:hanging="309"/>
      </w:pPr>
      <w:r>
        <w:t>jakość techniczna,</w:t>
      </w:r>
    </w:p>
    <w:p w:rsidR="002D6939" w:rsidRDefault="00390F4F">
      <w:pPr>
        <w:numPr>
          <w:ilvl w:val="0"/>
          <w:numId w:val="6"/>
        </w:numPr>
        <w:spacing w:after="71"/>
        <w:ind w:right="0" w:hanging="309"/>
      </w:pPr>
      <w:r>
        <w:lastRenderedPageBreak/>
        <w:t>wartość merytoryczna,</w:t>
      </w:r>
    </w:p>
    <w:p w:rsidR="002D6939" w:rsidRDefault="00390F4F">
      <w:pPr>
        <w:numPr>
          <w:ilvl w:val="0"/>
          <w:numId w:val="6"/>
        </w:numPr>
        <w:spacing w:after="4" w:line="265" w:lineRule="auto"/>
        <w:ind w:right="0" w:hanging="309"/>
      </w:pPr>
      <w:r>
        <w:rPr>
          <w:sz w:val="26"/>
        </w:rPr>
        <w:t>forma przekazu,</w:t>
      </w:r>
    </w:p>
    <w:p w:rsidR="002D6939" w:rsidRDefault="00390F4F">
      <w:pPr>
        <w:numPr>
          <w:ilvl w:val="0"/>
          <w:numId w:val="6"/>
        </w:numPr>
        <w:spacing w:after="4" w:line="265" w:lineRule="auto"/>
        <w:ind w:right="0" w:hanging="309"/>
      </w:pPr>
      <w:r>
        <w:rPr>
          <w:sz w:val="26"/>
        </w:rPr>
        <w:t>zgodność z tematyką ,</w:t>
      </w:r>
    </w:p>
    <w:p w:rsidR="002D6939" w:rsidRDefault="00390F4F">
      <w:pPr>
        <w:numPr>
          <w:ilvl w:val="0"/>
          <w:numId w:val="6"/>
        </w:numPr>
        <w:spacing w:after="47"/>
        <w:ind w:right="0" w:hanging="309"/>
      </w:pPr>
      <w:r>
        <w:t>kreatywność,</w:t>
      </w:r>
    </w:p>
    <w:p w:rsidR="002D6939" w:rsidRDefault="00390F4F">
      <w:pPr>
        <w:numPr>
          <w:ilvl w:val="0"/>
          <w:numId w:val="7"/>
        </w:numPr>
        <w:spacing w:after="50"/>
        <w:ind w:left="663" w:right="0" w:hanging="250"/>
        <w:jc w:val="left"/>
      </w:pPr>
      <w:r>
        <w:t>Zwycięzcy konkursu nie mogą przenieść prawa do otrzymania nagrody na osoby trzecie.</w:t>
      </w:r>
    </w:p>
    <w:p w:rsidR="002D6939" w:rsidRDefault="00390F4F">
      <w:pPr>
        <w:numPr>
          <w:ilvl w:val="0"/>
          <w:numId w:val="7"/>
        </w:numPr>
        <w:spacing w:after="409" w:line="265" w:lineRule="auto"/>
        <w:ind w:left="663" w:right="0" w:hanging="250"/>
        <w:jc w:val="left"/>
      </w:pPr>
      <w:r>
        <w:rPr>
          <w:sz w:val="26"/>
        </w:rPr>
        <w:t>Organizator ma prawo do zmiany ilości przyznawanych nagród.</w:t>
      </w:r>
    </w:p>
    <w:p w:rsidR="002D6939" w:rsidRDefault="00390F4F">
      <w:pPr>
        <w:spacing w:after="0" w:line="263" w:lineRule="auto"/>
        <w:ind w:left="10" w:right="0" w:hanging="10"/>
        <w:jc w:val="left"/>
      </w:pPr>
      <w:r>
        <w:rPr>
          <w:sz w:val="28"/>
        </w:rPr>
        <w:t>SS. OGŁOSZENIE WYNIKÓW I WYDANIE NAGRÓD:</w:t>
      </w:r>
    </w:p>
    <w:p w:rsidR="002D6939" w:rsidRDefault="00390F4F">
      <w:pPr>
        <w:numPr>
          <w:ilvl w:val="0"/>
          <w:numId w:val="8"/>
        </w:numPr>
        <w:spacing w:after="112"/>
        <w:ind w:right="0" w:hanging="368"/>
      </w:pPr>
      <w:r>
        <w:t xml:space="preserve">Po rozstrzygnięciu konkursu lista laureatów zostanie opublikowana na stronie internetowej </w:t>
      </w:r>
      <w:r>
        <w:rPr>
          <w:u w:val="single" w:color="000000"/>
        </w:rPr>
        <w:t>www.todzka.policia.pl</w:t>
      </w:r>
      <w:r>
        <w:t>.</w:t>
      </w:r>
    </w:p>
    <w:p w:rsidR="002D6939" w:rsidRDefault="00390F4F">
      <w:pPr>
        <w:numPr>
          <w:ilvl w:val="0"/>
          <w:numId w:val="8"/>
        </w:numPr>
        <w:spacing w:after="75"/>
        <w:ind w:right="0" w:hanging="368"/>
      </w:pPr>
      <w:r>
        <w:t>Rodzice/opiekunowie prawni/nauczyciele laureatów w konkursie zostaną powiadomieni o wygranej telefonicznie lub e- mailowo.</w:t>
      </w:r>
    </w:p>
    <w:p w:rsidR="002D6939" w:rsidRDefault="00390F4F">
      <w:pPr>
        <w:numPr>
          <w:ilvl w:val="0"/>
          <w:numId w:val="8"/>
        </w:numPr>
        <w:ind w:right="0" w:hanging="368"/>
      </w:pPr>
      <w:r>
        <w:t xml:space="preserve">Uroczyste wręczenie </w:t>
      </w:r>
      <w:r>
        <w:t>nagród odbędzie się podczas finału konkursu. O miejscu i dokładnej dacie uroczystości rodzice/opiekunowie prawni /nauczyciele laureatów zostaną powiadomieni telefonicznie i pocztą elektroniczną.</w:t>
      </w:r>
    </w:p>
    <w:p w:rsidR="002D6939" w:rsidRDefault="00390F4F">
      <w:pPr>
        <w:numPr>
          <w:ilvl w:val="0"/>
          <w:numId w:val="8"/>
        </w:numPr>
        <w:ind w:right="0" w:hanging="368"/>
      </w:pPr>
      <w:r>
        <w:t>Nagrodę w konkursie należy odebrać osobiście. Koszty związane</w:t>
      </w:r>
      <w:r>
        <w:t xml:space="preserve"> z dojazdem i pobytem podczas finału konkursu pokrywa uczestnik.</w:t>
      </w:r>
    </w:p>
    <w:p w:rsidR="002D6939" w:rsidRDefault="00390F4F">
      <w:pPr>
        <w:numPr>
          <w:ilvl w:val="0"/>
          <w:numId w:val="8"/>
        </w:numPr>
        <w:spacing w:after="118"/>
        <w:ind w:right="0" w:hanging="368"/>
      </w:pPr>
      <w:r>
        <w:t>Podanie nieprawdziwych lub niekompletnych danych, może być podstawą odmowy wydania laureatowi nagrody.</w:t>
      </w:r>
    </w:p>
    <w:p w:rsidR="002D6939" w:rsidRDefault="00390F4F">
      <w:pPr>
        <w:numPr>
          <w:ilvl w:val="0"/>
          <w:numId w:val="8"/>
        </w:numPr>
        <w:ind w:right="0" w:hanging="368"/>
      </w:pPr>
      <w:r>
        <w:t>Organizator nie ponosi odpowiedzialności za brak możliwości lub utrudnienia w odbiorze n</w:t>
      </w:r>
      <w:r>
        <w:t>agrody z przyczyn leżących po stronie laureata konkursu.</w:t>
      </w:r>
    </w:p>
    <w:p w:rsidR="002D6939" w:rsidRDefault="00390F4F">
      <w:pPr>
        <w:numPr>
          <w:ilvl w:val="0"/>
          <w:numId w:val="8"/>
        </w:numPr>
        <w:spacing w:after="363"/>
        <w:ind w:right="0" w:hanging="368"/>
      </w:pPr>
      <w:r>
        <w:t xml:space="preserve">Wysyłając zgłoszenie do konkursu uczestnicy wyrażają zgodę na przeprowadzenie konkursu zgodnie z niniejszym Regulaminem. Ponadto, uczestnicy konkursu wyrażają zgodę na opublikowanie swojego imienia, </w:t>
      </w:r>
      <w:r>
        <w:t>nazwiska oraz wieku i informacji o otrzymanej nagrodzie na stronach internetowych Organizatora i Partnerów oraz w publikacjach wydawniczych i w innych środkach masowego przekazu, na potrzeby związane z podaniem wyników konkursu.</w:t>
      </w:r>
    </w:p>
    <w:p w:rsidR="002D6939" w:rsidRDefault="00390F4F">
      <w:pPr>
        <w:spacing w:after="396" w:line="263" w:lineRule="auto"/>
        <w:ind w:left="10" w:right="0" w:hanging="10"/>
        <w:jc w:val="left"/>
      </w:pPr>
      <w:r>
        <w:rPr>
          <w:sz w:val="28"/>
        </w:rPr>
        <w:t>S6 PRAWA AUTORSKIE:</w:t>
      </w:r>
    </w:p>
    <w:p w:rsidR="002D6939" w:rsidRDefault="00390F4F">
      <w:pPr>
        <w:numPr>
          <w:ilvl w:val="0"/>
          <w:numId w:val="9"/>
        </w:numPr>
        <w:ind w:right="88" w:hanging="289"/>
      </w:pPr>
      <w:r>
        <w:t>Uczestnik konkursu (jego opiekun prawny) poprzez dokonanie zgłoszenia, oświadcza, że przysługują mu wyłączne i nieograniczone prawa autorskie oraz prawa pokrewne do przesłanej pracy.</w:t>
      </w:r>
    </w:p>
    <w:p w:rsidR="002D6939" w:rsidRDefault="002D6939">
      <w:pPr>
        <w:sectPr w:rsidR="002D6939">
          <w:pgSz w:w="11920" w:h="16840"/>
          <w:pgMar w:top="725" w:right="1186" w:bottom="1369" w:left="923" w:header="708" w:footer="708" w:gutter="0"/>
          <w:cols w:space="708"/>
        </w:sectPr>
      </w:pPr>
    </w:p>
    <w:p w:rsidR="002D6939" w:rsidRDefault="00390F4F">
      <w:pPr>
        <w:spacing w:after="0" w:line="259" w:lineRule="auto"/>
        <w:ind w:left="-1440" w:right="1048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22319" name="Picture 2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9" name="Picture 223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939" w:rsidRDefault="002D6939">
      <w:pPr>
        <w:sectPr w:rsidR="002D6939">
          <w:pgSz w:w="11920" w:h="16840"/>
          <w:pgMar w:top="1440" w:right="1440" w:bottom="1440" w:left="1440" w:header="708" w:footer="708" w:gutter="0"/>
          <w:cols w:space="708"/>
        </w:sectPr>
      </w:pPr>
    </w:p>
    <w:p w:rsidR="002D6939" w:rsidRDefault="00390F4F">
      <w:pPr>
        <w:numPr>
          <w:ilvl w:val="0"/>
          <w:numId w:val="9"/>
        </w:numPr>
        <w:spacing w:after="98"/>
        <w:ind w:right="88" w:hanging="289"/>
      </w:pPr>
      <w:r>
        <w:lastRenderedPageBreak/>
        <w:t>Uczestnik konkursu (jeg</w:t>
      </w:r>
      <w:r>
        <w:t>o opiekun prawny) upoważnia nieodpłatnie Organizatorów do korzystania z pracy (w sposób nieograniczony czasowo i terytorialnie) w dowolnym celu, a w szczególności, choć niewyłącznie, w wydawnictwach i pozostałych mediach Organizatorów, w ramach obszarów dz</w:t>
      </w:r>
      <w:r>
        <w:t>iałania Organizatorów.</w:t>
      </w:r>
    </w:p>
    <w:p w:rsidR="002D6939" w:rsidRDefault="00390F4F">
      <w:pPr>
        <w:numPr>
          <w:ilvl w:val="0"/>
          <w:numId w:val="9"/>
        </w:numPr>
        <w:ind w:right="88" w:hanging="289"/>
      </w:pPr>
      <w:r>
        <w:t>Uczestnik (jego opiekun prawny) wyraża zgodę na oznaczenie autorstwa prac rozpowszechnianych zgodnie z niniejszym Regulaminem.</w:t>
      </w:r>
    </w:p>
    <w:p w:rsidR="002D6939" w:rsidRDefault="00390F4F">
      <w:pPr>
        <w:numPr>
          <w:ilvl w:val="0"/>
          <w:numId w:val="9"/>
        </w:numPr>
        <w:spacing w:after="100"/>
        <w:ind w:right="88" w:hanging="289"/>
      </w:pPr>
      <w:r>
        <w:t>Uczestnik (jego opiekun prawny) wyraża zgodę na publikowanie i rozpowszechnianie następujących danych: imi</w:t>
      </w:r>
      <w:r>
        <w:t>ę, nazwisko oraz wiek.</w:t>
      </w:r>
    </w:p>
    <w:p w:rsidR="002D6939" w:rsidRDefault="00390F4F">
      <w:pPr>
        <w:numPr>
          <w:ilvl w:val="0"/>
          <w:numId w:val="9"/>
        </w:numPr>
        <w:spacing w:after="104"/>
        <w:ind w:right="88" w:hanging="289"/>
      </w:pPr>
      <w:r>
        <w:t xml:space="preserve">Organizator zastrzega sobie prawo do fotograficznej i audiowizualnej rejestracji wydarzenia oraz jego prezentacji w materiałach promocyjnych i sprawozdawczych związanych z organizowanym konkursem a Uczestnik </w:t>
      </w:r>
      <w:proofErr w:type="spellStart"/>
      <w:r>
        <w:t>Oego</w:t>
      </w:r>
      <w:proofErr w:type="spellEnd"/>
      <w:r>
        <w:t xml:space="preserve"> opiekun prawny) zgad</w:t>
      </w:r>
      <w:r>
        <w:t>za się na publikację swojego wizerunku wykonanego podczas uroczystości wręczania nagród.</w:t>
      </w:r>
    </w:p>
    <w:p w:rsidR="002D6939" w:rsidRDefault="00390F4F">
      <w:pPr>
        <w:numPr>
          <w:ilvl w:val="0"/>
          <w:numId w:val="9"/>
        </w:numPr>
        <w:spacing w:after="453"/>
        <w:ind w:right="88" w:hanging="289"/>
      </w:pPr>
      <w:r>
        <w:t>Ponadto Uczestnik (jego opiekun prawny) zrzeka się jakiegokolwiek wynagrodzenia za korzystanie z prac zgodnie z niniejszym Regulaminem, w tym w szczególności wynagrodz</w:t>
      </w:r>
      <w:r>
        <w:t>enia za rozpowszechnianie prac na stronie internetowej oraz inne przypadki publicznego udostępniania prac.</w:t>
      </w:r>
    </w:p>
    <w:p w:rsidR="002D6939" w:rsidRDefault="00390F4F">
      <w:pPr>
        <w:spacing w:after="0" w:line="263" w:lineRule="auto"/>
        <w:ind w:left="10" w:right="0" w:hanging="10"/>
        <w:jc w:val="left"/>
      </w:pPr>
      <w:r>
        <w:rPr>
          <w:sz w:val="28"/>
        </w:rPr>
        <w:t>S 7 OCHRONA DANYCH OSOBOWYCH:</w:t>
      </w:r>
    </w:p>
    <w:p w:rsidR="002D6939" w:rsidRDefault="00390F4F">
      <w:pPr>
        <w:numPr>
          <w:ilvl w:val="0"/>
          <w:numId w:val="10"/>
        </w:numPr>
        <w:spacing w:after="149"/>
        <w:ind w:right="0" w:hanging="574"/>
      </w:pPr>
      <w:r>
        <w:t>Zgłoszenie do udziału w konkursie poprzez wypełnienie i nadesłanie formularza zgłoszeniowego, oznacza zgodę na przetwarzanie przez Organizatora danych osobowych uczestnika konkursu/ rodziców/ opiekunów prawnych/ nauczycieli zgodnie z art. 13 Rozporządzenia</w:t>
      </w:r>
      <w: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>
        <w:t xml:space="preserve"> ochronie danych), zwanego dalej RODO.</w:t>
      </w:r>
    </w:p>
    <w:p w:rsidR="002D6939" w:rsidRDefault="00390F4F">
      <w:pPr>
        <w:numPr>
          <w:ilvl w:val="0"/>
          <w:numId w:val="10"/>
        </w:numPr>
        <w:spacing w:after="168"/>
        <w:ind w:right="0" w:hanging="574"/>
      </w:pPr>
      <w:r>
        <w:t xml:space="preserve">Administratorem Danych Osobowych (ADO) jest Komendant Wojewódzki Policji w Łodzi, ul </w:t>
      </w:r>
      <w:r>
        <w:rPr>
          <w:noProof/>
        </w:rPr>
        <w:drawing>
          <wp:inline distT="0" distB="0" distL="0" distR="0">
            <wp:extent cx="19342" cy="16114"/>
            <wp:effectExtent l="0" t="0" r="0" b="0"/>
            <wp:docPr id="9957" name="Picture 9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7" name="Picture 99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42" cy="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Lutomierska 108/112, kod 91-048.</w:t>
      </w:r>
    </w:p>
    <w:p w:rsidR="002D6939" w:rsidRDefault="00390F4F">
      <w:pPr>
        <w:numPr>
          <w:ilvl w:val="0"/>
          <w:numId w:val="10"/>
        </w:numPr>
        <w:spacing w:after="201"/>
        <w:ind w:right="0" w:hanging="574"/>
      </w:pPr>
      <w:r>
        <w:t>Dane kontaktowe Inspektora Ochrony Danych (IOD) — iod@ld.policja.gov.pl</w:t>
      </w:r>
    </w:p>
    <w:p w:rsidR="002D6939" w:rsidRDefault="00390F4F">
      <w:pPr>
        <w:numPr>
          <w:ilvl w:val="0"/>
          <w:numId w:val="10"/>
        </w:numPr>
        <w:spacing w:after="193"/>
        <w:ind w:right="0" w:hanging="574"/>
      </w:pPr>
      <w:r>
        <w:t>Dane osobowe Uczestników K</w:t>
      </w:r>
      <w:r>
        <w:t>onkursów oraz ich rodziców/opiekunów prawnych/</w:t>
      </w:r>
      <w:proofErr w:type="spellStart"/>
      <w:r>
        <w:t>nauczycieliopiekunów</w:t>
      </w:r>
      <w:proofErr w:type="spellEnd"/>
      <w:r>
        <w:t xml:space="preserve"> będą przetwarzane w celach przeprowadzenia Konkursów, wyłonienia zwycięzców oraz przyznania, wydania, odbioru i rozliczenia nagród. Zakres danych określa karta zgłoszeniowa do Konkursu.</w:t>
      </w:r>
    </w:p>
    <w:p w:rsidR="002D6939" w:rsidRDefault="00390F4F">
      <w:pPr>
        <w:numPr>
          <w:ilvl w:val="0"/>
          <w:numId w:val="10"/>
        </w:numPr>
        <w:spacing w:after="169" w:line="226" w:lineRule="auto"/>
        <w:ind w:right="0" w:hanging="574"/>
      </w:pPr>
      <w:r>
        <w:t>Dan</w:t>
      </w:r>
      <w:r>
        <w:t>e osobowe Uczestników Konkursów oraz ich rodziców/opiekunów prawnych/</w:t>
      </w:r>
      <w:proofErr w:type="spellStart"/>
      <w:r>
        <w:t>nauczycjeli</w:t>
      </w:r>
      <w:proofErr w:type="spellEnd"/>
      <w:r>
        <w:t xml:space="preserve"> opiekunów będą przetwarzane na podstawie art. 6 ust. 1 lit. a RODO, tj. na podstawie uzyskanej zgody rodzica/opiekuna prawnego lub zgody własnej wyrażonej poprzez przystąpieni</w:t>
      </w:r>
      <w:r>
        <w:t>e do konkursu w sposób określony w niniejszym Regulaminie.</w:t>
      </w:r>
    </w:p>
    <w:p w:rsidR="002D6939" w:rsidRDefault="00390F4F">
      <w:pPr>
        <w:numPr>
          <w:ilvl w:val="0"/>
          <w:numId w:val="10"/>
        </w:numPr>
        <w:spacing w:after="163"/>
        <w:ind w:right="0" w:hanging="574"/>
      </w:pPr>
      <w:r>
        <w:t>Rodzic/opiekun prawny Uczestnika Konkursów ma prawo do cofnięcia tej zgody w dowolnym momencie, bez wpływu na zgodność z prawem przetwarzania, którego dokonano na podstawie zgody przed jej cofnięci</w:t>
      </w:r>
      <w:r>
        <w:t>em.</w:t>
      </w:r>
    </w:p>
    <w:p w:rsidR="002D6939" w:rsidRDefault="00390F4F">
      <w:pPr>
        <w:numPr>
          <w:ilvl w:val="0"/>
          <w:numId w:val="10"/>
        </w:numPr>
        <w:spacing w:after="127"/>
        <w:ind w:right="0" w:hanging="574"/>
      </w:pPr>
      <w:r>
        <w:t>Wycofanie zgody na przetwarzanie danych osobowych lub prezentacje wizerunku następuje na podstawie przesłanego formularza zgodnie ze wzorem stanowiącym załącznik nr 2 do regulaminu na adres wskazany w &amp; 2 pkt7.</w:t>
      </w:r>
    </w:p>
    <w:p w:rsidR="002D6939" w:rsidRDefault="00390F4F">
      <w:pPr>
        <w:numPr>
          <w:ilvl w:val="0"/>
          <w:numId w:val="10"/>
        </w:numPr>
        <w:spacing w:after="41"/>
        <w:ind w:right="0" w:hanging="574"/>
      </w:pPr>
      <w:r>
        <w:lastRenderedPageBreak/>
        <w:t>Podanie danych osobowych jest dobrowolne,</w:t>
      </w:r>
      <w:r>
        <w:t xml:space="preserve"> lecz ich niepodanie uniemożliwia udział w Konkursach.</w:t>
      </w:r>
    </w:p>
    <w:p w:rsidR="002D6939" w:rsidRDefault="00390F4F">
      <w:pPr>
        <w:numPr>
          <w:ilvl w:val="0"/>
          <w:numId w:val="10"/>
        </w:numPr>
        <w:spacing w:after="201"/>
        <w:ind w:right="0" w:hanging="574"/>
      </w:pPr>
      <w:r>
        <w:t>Rodzic/opiekun prawny Uczestnika Konkursów/ nauczyciel opiekun w związku z przetwarzaniem danych osobowych ma prawo do dostępu do treści danych, sprostowania danych, usunięcia danych, ograniczenia prze</w:t>
      </w:r>
      <w:r>
        <w:t>twarzania danych</w:t>
      </w:r>
    </w:p>
    <w:p w:rsidR="002D6939" w:rsidRDefault="00390F4F">
      <w:pPr>
        <w:numPr>
          <w:ilvl w:val="0"/>
          <w:numId w:val="10"/>
        </w:numPr>
        <w:spacing w:after="194"/>
        <w:ind w:right="0" w:hanging="574"/>
      </w:pPr>
      <w:r>
        <w:t>W przypadku uznania, że przetwarzanie danych osobowych narusza przepisy RODO, Rodzicowi/opiekunowi prawnemu/</w:t>
      </w:r>
      <w:proofErr w:type="spellStart"/>
      <w:r>
        <w:t>nauczycielowi-opiekunowi</w:t>
      </w:r>
      <w:proofErr w:type="spellEnd"/>
      <w:r>
        <w:t xml:space="preserve"> przysługuje prawo do wniesienia skargi do Prezesa Urzędu Ochrony Danych Osobowych.</w:t>
      </w:r>
    </w:p>
    <w:p w:rsidR="002D6939" w:rsidRDefault="00390F4F">
      <w:pPr>
        <w:spacing w:after="185"/>
        <w:ind w:left="251" w:right="0"/>
      </w:pPr>
      <w:r>
        <w:t xml:space="preserve">1 1 . </w:t>
      </w:r>
      <w:r>
        <w:t>Administrator moż</w:t>
      </w:r>
      <w:r>
        <w:t>e przekazywać dane osobowe Partnerom Konkursu.</w:t>
      </w:r>
    </w:p>
    <w:p w:rsidR="002D6939" w:rsidRDefault="00390F4F">
      <w:pPr>
        <w:numPr>
          <w:ilvl w:val="0"/>
          <w:numId w:val="11"/>
        </w:numPr>
        <w:spacing w:after="191"/>
        <w:ind w:left="781" w:right="0" w:hanging="547"/>
      </w:pPr>
      <w:r>
        <w:t>Dane nie podlegają zautomatyzowanemu podejmowaniu decyzji, w tym profilowaniu.</w:t>
      </w:r>
    </w:p>
    <w:p w:rsidR="002D6939" w:rsidRDefault="00390F4F">
      <w:pPr>
        <w:numPr>
          <w:ilvl w:val="0"/>
          <w:numId w:val="11"/>
        </w:numPr>
        <w:spacing w:after="223"/>
        <w:ind w:left="781" w:right="0" w:hanging="547"/>
      </w:pPr>
      <w:r>
        <w:t>Dane osobowe będą przetwarzane w ramach dokumentacji prowadzonej w formie papierowej i elektronicznej przez okres niezbędny do realizacji celu przetwarzania, lecz nie krócej niż okres wskazany w przepisach o archiwizacji. Sposób kwalifikowania spraw oraz c</w:t>
      </w:r>
      <w:r>
        <w:t>zas ich przechowywania określa Jednolity Rzeczowy Wykaz Akt Policji stanowiący załącznik do Zarządzenia nr 93 Ministra Spraw Wewnętrznych i Administracji z dnia 17 grudnia 2007 roku</w:t>
      </w:r>
    </w:p>
    <w:p w:rsidR="002D6939" w:rsidRDefault="00390F4F">
      <w:pPr>
        <w:numPr>
          <w:ilvl w:val="0"/>
          <w:numId w:val="11"/>
        </w:numPr>
        <w:spacing w:after="138"/>
        <w:ind w:left="781" w:right="0" w:hanging="547"/>
      </w:pPr>
      <w:r>
        <w:t>Organizator zastrzega sobie prawo do wykorzystania udostępnionych danych o</w:t>
      </w:r>
      <w:r>
        <w:t>raz wizerunku w zakresie publicznej promocji i sprawozdawczości konkursu.</w:t>
      </w:r>
    </w:p>
    <w:p w:rsidR="002D6939" w:rsidRDefault="00390F4F">
      <w:pPr>
        <w:numPr>
          <w:ilvl w:val="0"/>
          <w:numId w:val="11"/>
        </w:numPr>
        <w:spacing w:after="488"/>
        <w:ind w:left="781" w:right="0" w:hanging="547"/>
      </w:pPr>
      <w:r>
        <w:t>Informacje dotyczące ochrony danych osobowych znajdują się na stronie internetowej Komendy Wojewódzkiej Policji w Łodzi</w:t>
      </w:r>
    </w:p>
    <w:p w:rsidR="002D6939" w:rsidRDefault="00390F4F">
      <w:pPr>
        <w:spacing w:after="4" w:line="265" w:lineRule="auto"/>
        <w:ind w:left="141" w:right="0" w:hanging="10"/>
        <w:jc w:val="left"/>
      </w:pPr>
      <w:r>
        <w:rPr>
          <w:sz w:val="26"/>
        </w:rPr>
        <w:t>S 8 POSTANOWIENIA KOŃCOWE:</w:t>
      </w:r>
    </w:p>
    <w:p w:rsidR="002D6939" w:rsidRDefault="00390F4F">
      <w:pPr>
        <w:numPr>
          <w:ilvl w:val="0"/>
          <w:numId w:val="12"/>
        </w:numPr>
        <w:spacing w:after="125"/>
        <w:ind w:left="291" w:right="0" w:hanging="230"/>
      </w:pPr>
      <w:r>
        <w:t>Regulamin znajduje się do wglądu na</w:t>
      </w:r>
      <w:r>
        <w:t xml:space="preserve"> stronie internetowej </w:t>
      </w:r>
      <w:r>
        <w:rPr>
          <w:u w:val="single" w:color="000000"/>
        </w:rPr>
        <w:t>www.lodzka.policia.pl</w:t>
      </w:r>
      <w:r>
        <w:t>. Zakładka profilaktyka.</w:t>
      </w:r>
    </w:p>
    <w:p w:rsidR="002D6939" w:rsidRDefault="00390F4F">
      <w:pPr>
        <w:numPr>
          <w:ilvl w:val="0"/>
          <w:numId w:val="12"/>
        </w:numPr>
        <w:spacing w:after="36"/>
        <w:ind w:left="291" w:right="0" w:hanging="230"/>
      </w:pPr>
      <w:r>
        <w:t xml:space="preserve">Wszelkie pytania i uwagi można kierować na adres e-mail: prewencja@ld.policja.gov.pl </w:t>
      </w:r>
      <w:r>
        <w:rPr>
          <w:noProof/>
        </w:rPr>
        <w:drawing>
          <wp:inline distT="0" distB="0" distL="0" distR="0">
            <wp:extent cx="18290" cy="24386"/>
            <wp:effectExtent l="0" t="0" r="0" b="0"/>
            <wp:docPr id="11902" name="Picture 1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2" name="Picture 119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39" w:rsidRDefault="00390F4F">
      <w:pPr>
        <w:numPr>
          <w:ilvl w:val="0"/>
          <w:numId w:val="12"/>
        </w:numPr>
        <w:ind w:left="291" w:right="0" w:hanging="230"/>
      </w:pPr>
      <w:r>
        <w:t>Złamanie ustaleń Regulaminu konkursu przez Uczestnika może oznaczać jego wykluczenie z uczestnictwa w</w:t>
      </w:r>
      <w:r>
        <w:t xml:space="preserve"> konkursie.</w:t>
      </w:r>
    </w:p>
    <w:p w:rsidR="002D6939" w:rsidRDefault="00390F4F">
      <w:pPr>
        <w:numPr>
          <w:ilvl w:val="0"/>
          <w:numId w:val="12"/>
        </w:numPr>
        <w:ind w:left="291" w:right="0" w:hanging="230"/>
      </w:pPr>
      <w:r>
        <w:t>W sprawach nieuregulowanych niniejszym Regulaminem zastosowanie znajdą odpowiednie przepisy Kodeksu Cywilnego.</w:t>
      </w:r>
    </w:p>
    <w:p w:rsidR="002D6939" w:rsidRDefault="00390F4F">
      <w:pPr>
        <w:spacing w:after="0" w:line="259" w:lineRule="auto"/>
        <w:ind w:left="5345" w:right="0" w:firstLine="0"/>
        <w:jc w:val="left"/>
      </w:pPr>
      <w:r>
        <w:rPr>
          <w:noProof/>
        </w:rPr>
        <w:drawing>
          <wp:inline distT="0" distB="0" distL="0" distR="0">
            <wp:extent cx="2277162" cy="1710090"/>
            <wp:effectExtent l="0" t="0" r="0" b="0"/>
            <wp:docPr id="22321" name="Picture 2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1" name="Picture 223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7162" cy="171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939">
      <w:pgSz w:w="11920" w:h="16840"/>
      <w:pgMar w:top="1047" w:right="1138" w:bottom="1944" w:left="9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29" style="width:1.5pt;height:1.5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abstractNum w:abstractNumId="0" w15:restartNumberingAfterBreak="0">
    <w:nsid w:val="166B4306"/>
    <w:multiLevelType w:val="hybridMultilevel"/>
    <w:tmpl w:val="FCFE2D0C"/>
    <w:lvl w:ilvl="0" w:tplc="6C9275CE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E47A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CC05A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6C842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5758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072BE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0A33E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8E212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8328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86FB8"/>
    <w:multiLevelType w:val="hybridMultilevel"/>
    <w:tmpl w:val="57C245BE"/>
    <w:lvl w:ilvl="0" w:tplc="F41C70F0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62DB4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34B73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F0EE3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DC69A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4A5DD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9EC14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AE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7E7D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40974"/>
    <w:multiLevelType w:val="hybridMultilevel"/>
    <w:tmpl w:val="C19AAD16"/>
    <w:lvl w:ilvl="0" w:tplc="CF28B0D0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2B34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4E1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C500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A1BB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125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6AE7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6608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EE0AC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24893"/>
    <w:multiLevelType w:val="hybridMultilevel"/>
    <w:tmpl w:val="F62EF20A"/>
    <w:lvl w:ilvl="0" w:tplc="1DC8F1EC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7698EA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5C1724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54DF84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245D70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3A8176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9279F2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302FE0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245C2E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36AEB"/>
    <w:multiLevelType w:val="hybridMultilevel"/>
    <w:tmpl w:val="EA287E64"/>
    <w:lvl w:ilvl="0" w:tplc="52CCF6F4">
      <w:start w:val="1"/>
      <w:numFmt w:val="decimal"/>
      <w:lvlText w:val="%1.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4E791A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2004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039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6598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E377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A9F5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56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4A3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05EF6"/>
    <w:multiLevelType w:val="hybridMultilevel"/>
    <w:tmpl w:val="83BC39BE"/>
    <w:lvl w:ilvl="0" w:tplc="A7DADC38">
      <w:start w:val="2"/>
      <w:numFmt w:val="decimal"/>
      <w:lvlText w:val="%1.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6B8E4">
      <w:start w:val="1"/>
      <w:numFmt w:val="bullet"/>
      <w:lvlText w:val="•"/>
      <w:lvlPicBulletId w:val="0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2827E">
      <w:start w:val="1"/>
      <w:numFmt w:val="bullet"/>
      <w:lvlText w:val="▪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06DE">
      <w:start w:val="1"/>
      <w:numFmt w:val="bullet"/>
      <w:lvlText w:val="•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4802">
      <w:start w:val="1"/>
      <w:numFmt w:val="bullet"/>
      <w:lvlText w:val="o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27FF6">
      <w:start w:val="1"/>
      <w:numFmt w:val="bullet"/>
      <w:lvlText w:val="▪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8525E">
      <w:start w:val="1"/>
      <w:numFmt w:val="bullet"/>
      <w:lvlText w:val="•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C0ABA">
      <w:start w:val="1"/>
      <w:numFmt w:val="bullet"/>
      <w:lvlText w:val="o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44D82">
      <w:start w:val="1"/>
      <w:numFmt w:val="bullet"/>
      <w:lvlText w:val="▪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002FF3"/>
    <w:multiLevelType w:val="hybridMultilevel"/>
    <w:tmpl w:val="781C5A56"/>
    <w:lvl w:ilvl="0" w:tplc="2BE692FC">
      <w:start w:val="12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C0584">
      <w:start w:val="1"/>
      <w:numFmt w:val="lowerLetter"/>
      <w:lvlText w:val="%2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0372E">
      <w:start w:val="1"/>
      <w:numFmt w:val="lowerRoman"/>
      <w:lvlText w:val="%3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AC794">
      <w:start w:val="1"/>
      <w:numFmt w:val="decimal"/>
      <w:lvlText w:val="%4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604D6">
      <w:start w:val="1"/>
      <w:numFmt w:val="lowerLetter"/>
      <w:lvlText w:val="%5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111E">
      <w:start w:val="1"/>
      <w:numFmt w:val="lowerRoman"/>
      <w:lvlText w:val="%6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C3494">
      <w:start w:val="1"/>
      <w:numFmt w:val="decimal"/>
      <w:lvlText w:val="%7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68511A">
      <w:start w:val="1"/>
      <w:numFmt w:val="lowerLetter"/>
      <w:lvlText w:val="%8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44ECE">
      <w:start w:val="1"/>
      <w:numFmt w:val="lowerRoman"/>
      <w:lvlText w:val="%9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B2DEA"/>
    <w:multiLevelType w:val="hybridMultilevel"/>
    <w:tmpl w:val="3C944A40"/>
    <w:lvl w:ilvl="0" w:tplc="DABCFA18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A2A1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60CC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0C107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94318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BCCCA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B4937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2809E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0AF5B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F37848"/>
    <w:multiLevelType w:val="hybridMultilevel"/>
    <w:tmpl w:val="6E90ECF2"/>
    <w:lvl w:ilvl="0" w:tplc="81E23C9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00A3C8">
      <w:start w:val="1"/>
      <w:numFmt w:val="bullet"/>
      <w:lvlText w:val="•"/>
      <w:lvlPicBulletId w:val="1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AA640">
      <w:start w:val="1"/>
      <w:numFmt w:val="bullet"/>
      <w:lvlText w:val="▪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C2030A">
      <w:start w:val="1"/>
      <w:numFmt w:val="bullet"/>
      <w:lvlText w:val="•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7284DC">
      <w:start w:val="1"/>
      <w:numFmt w:val="bullet"/>
      <w:lvlText w:val="o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32C7F0">
      <w:start w:val="1"/>
      <w:numFmt w:val="bullet"/>
      <w:lvlText w:val="▪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EE7026">
      <w:start w:val="1"/>
      <w:numFmt w:val="bullet"/>
      <w:lvlText w:val="•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DABB28">
      <w:start w:val="1"/>
      <w:numFmt w:val="bullet"/>
      <w:lvlText w:val="o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54B01A">
      <w:start w:val="1"/>
      <w:numFmt w:val="bullet"/>
      <w:lvlText w:val="▪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C514C"/>
    <w:multiLevelType w:val="hybridMultilevel"/>
    <w:tmpl w:val="52A04C66"/>
    <w:lvl w:ilvl="0" w:tplc="5EAECB60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C89B2C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E4E29C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C422E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7902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A6FA52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F41174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0AEBE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CCF6D0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A77A0"/>
    <w:multiLevelType w:val="hybridMultilevel"/>
    <w:tmpl w:val="24844480"/>
    <w:lvl w:ilvl="0" w:tplc="572A6584">
      <w:start w:val="2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2AB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8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0D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9E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D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C31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6C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479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7C279E"/>
    <w:multiLevelType w:val="hybridMultilevel"/>
    <w:tmpl w:val="28106D24"/>
    <w:lvl w:ilvl="0" w:tplc="8F5C4D3E">
      <w:start w:val="1"/>
      <w:numFmt w:val="lowerLetter"/>
      <w:lvlText w:val="%1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C9E74">
      <w:start w:val="1"/>
      <w:numFmt w:val="lowerLetter"/>
      <w:lvlText w:val="%2"/>
      <w:lvlJc w:val="left"/>
      <w:pPr>
        <w:ind w:left="1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2F40E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C615C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CA5854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CD754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46680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3B88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240A4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39"/>
    <w:rsid w:val="002D6939"/>
    <w:rsid w:val="003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5D40-76E1-48E4-9687-FEAA7933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23" w:lineRule="auto"/>
      <w:ind w:left="379" w:right="5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JoannaSzczęsna</dc:creator>
  <cp:keywords/>
  <cp:lastModifiedBy>JoannaSzczęsna</cp:lastModifiedBy>
  <cp:revision>2</cp:revision>
  <dcterms:created xsi:type="dcterms:W3CDTF">2019-04-08T06:54:00Z</dcterms:created>
  <dcterms:modified xsi:type="dcterms:W3CDTF">2019-04-08T06:54:00Z</dcterms:modified>
</cp:coreProperties>
</file>